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附件5</w:t>
      </w:r>
    </w:p>
    <w:p w14:paraId="60D281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2026年河南省国际中文教育研究与实践课题</w:t>
      </w:r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177561D2"/>
    <w:rsid w:val="26863C2C"/>
    <w:rsid w:val="32BC106F"/>
    <w:rsid w:val="33F36F4B"/>
    <w:rsid w:val="343625AE"/>
    <w:rsid w:val="46916FD5"/>
    <w:rsid w:val="574A1D03"/>
    <w:rsid w:val="7B4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746</Characters>
  <Lines>0</Lines>
  <Paragraphs>0</Paragraphs>
  <TotalTime>0</TotalTime>
  <ScaleCrop>false</ScaleCrop>
  <LinksUpToDate>false</LinksUpToDate>
  <CharactersWithSpaces>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2025-08-14T03:06:20Z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676DDB4FC52A461ABE1458BB70E22DC0_13</vt:lpwstr>
  </property>
  <property fmtid="{D5CDD505-2E9C-101B-9397-08002B2CF9AE}" pid="4" name="KSOTemplateDocerSaveRecord">
    <vt:lpwstr>eyJoZGlkIjoiNjQyZDdmNWEyZDJlNjVmOTNmNTg4MjIxOGZlYzlmMjAiLCJ1c2VySWQiOiIyNTMwNjAzNDMifQ==</vt:lpwstr>
  </property>
</Properties>
</file>