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河南省教育科学规划2024年度一般课题申报汇总表</w:t>
      </w:r>
    </w:p>
    <w:p>
      <w:pPr>
        <w:snapToGrid w:val="0"/>
        <w:rPr>
          <w:rFonts w:ascii="楷体_GB2312" w:hAnsi="宋体" w:eastAsia="楷体_GB2312" w:cs="楷体_GB2312"/>
          <w:sz w:val="20"/>
        </w:rPr>
      </w:pPr>
    </w:p>
    <w:p>
      <w:pPr>
        <w:snapToGrid w:val="0"/>
        <w:spacing w:line="40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报送</w:t>
      </w:r>
      <w:r>
        <w:rPr>
          <w:rFonts w:hint="eastAsia" w:ascii="楷体_GB2312" w:hAnsi="宋体" w:eastAsia="楷体_GB2312" w:cs="楷体_GB2312"/>
          <w:sz w:val="28"/>
          <w:szCs w:val="28"/>
          <w:lang w:eastAsia="zh-CN"/>
        </w:rPr>
        <w:t>学院</w:t>
      </w:r>
      <w:r>
        <w:rPr>
          <w:rFonts w:hint="eastAsia" w:ascii="楷体_GB2312" w:hAnsi="宋体" w:eastAsia="楷体_GB2312" w:cs="楷体_GB2312"/>
          <w:sz w:val="28"/>
          <w:szCs w:val="28"/>
        </w:rPr>
        <w:t>（签章）：                        负责人：            手机：              年   月   日</w:t>
      </w:r>
    </w:p>
    <w:p>
      <w:pPr>
        <w:snapToGrid w:val="0"/>
        <w:spacing w:line="40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 xml:space="preserve">详细通讯地址:            </w:t>
      </w:r>
      <w:bookmarkStart w:id="0" w:name="_GoBack"/>
      <w:bookmarkEnd w:id="0"/>
      <w:r>
        <w:rPr>
          <w:rFonts w:hint="eastAsia" w:ascii="楷体_GB2312" w:hAnsi="宋体" w:eastAsia="楷体_GB2312" w:cs="楷体_GB2312"/>
          <w:sz w:val="28"/>
          <w:szCs w:val="28"/>
        </w:rPr>
        <w:t xml:space="preserve">                                             邮政编码：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19"/>
        <w:gridCol w:w="1134"/>
        <w:gridCol w:w="2976"/>
        <w:gridCol w:w="3686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申报课题名称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主持人单位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 w:eastAsia="楷体_GB2312"/>
          <w:lang w:eastAsia="zh-CN"/>
        </w:rPr>
      </w:pPr>
    </w:p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jdiMzNiZDEyMTdiY2ZiOGNjOWUyOTYyZWQxZjUifQ=="/>
  </w:docVars>
  <w:rsids>
    <w:rsidRoot w:val="72F6073B"/>
    <w:rsid w:val="50AF0C29"/>
    <w:rsid w:val="72F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2024-03-12T08:23:00Z</dcterms:created>
  <dc:creator>＿＿LUS</dc:creator>
  <cp:lastModifiedBy>NLG</cp:lastModifiedBy>
  <dcterms:modified xsi:type="dcterms:W3CDTF">2024-03-20T03:19:52Z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68B9389A06C44728ADC09E81FA4F1DA0_11</vt:lpwstr>
  </property>
</Properties>
</file>