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eastAsia="方正小标宋简体"/>
          <w:sz w:val="44"/>
          <w:szCs w:val="44"/>
        </w:rPr>
        <w:t>河南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科技智库</w:t>
      </w:r>
      <w:r>
        <w:rPr>
          <w:rFonts w:hint="eastAsia" w:ascii="方正小标宋简体" w:eastAsia="方正小标宋简体"/>
          <w:sz w:val="44"/>
          <w:szCs w:val="44"/>
        </w:rPr>
        <w:t>调研课题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选题推荐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bookmarkEnd w:id="0"/>
    <w:p>
      <w:pPr>
        <w:spacing w:line="360" w:lineRule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建议单位（盖章）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tbl>
      <w:tblPr>
        <w:tblStyle w:val="4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300"/>
        <w:gridCol w:w="243"/>
        <w:gridCol w:w="1724"/>
        <w:gridCol w:w="22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课题名称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课题类型</w:t>
            </w:r>
          </w:p>
          <w:p>
            <w:pPr>
              <w:pStyle w:val="3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（在对应专题前打√）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贯彻落实重大发展战略专题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构建现代化产业体系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专题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科技赋能经济社会高质量发展专题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深化科技体制改革专题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河南科技工作者状况调查专题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推动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科协事业创新发展专题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课题建议人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承担单位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（如无可不填写）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研究周期</w:t>
            </w:r>
          </w:p>
        </w:tc>
        <w:tc>
          <w:tcPr>
            <w:tcW w:w="35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建议课题经费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2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选题意义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（主要包括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选题的理论意义和现实意义、</w:t>
            </w:r>
            <w:r>
              <w:rPr>
                <w:rFonts w:hint="eastAsia" w:ascii="仿宋_GB2312" w:eastAsia="仿宋_GB2312"/>
                <w:sz w:val="24"/>
              </w:rPr>
              <w:t>建议理由及课题背景资料简介，限500字）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研究要点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3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（主要包括研究内容、形式、侧重点及达到的预期目标等，限500字）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其他建议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及意见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楷体_GB2312" w:eastAsia="楷体_GB2312"/>
          <w:sz w:val="28"/>
          <w:szCs w:val="28"/>
        </w:rPr>
        <w:sectPr>
          <w:footerReference r:id="rId4" w:type="first"/>
          <w:footerReference r:id="rId3" w:type="default"/>
          <w:pgSz w:w="11907" w:h="16840"/>
          <w:pgMar w:top="1984" w:right="1361" w:bottom="1984" w:left="1474" w:header="851" w:footer="992" w:gutter="0"/>
          <w:pgNumType w:fmt="decimal" w:start="1"/>
          <w:cols w:space="720" w:num="1"/>
          <w:titlePg/>
          <w:docGrid w:type="lines" w:linePitch="312" w:charSpace="0"/>
        </w:sectPr>
      </w:pPr>
      <w:r>
        <w:rPr>
          <w:rFonts w:hint="eastAsia" w:ascii="楷体_GB2312" w:eastAsia="楷体_GB2312"/>
          <w:sz w:val="28"/>
          <w:szCs w:val="28"/>
        </w:rPr>
        <w:t>注：可另附纸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mY3NTRiNGRkNTM0OWY1NTE0MDdlNWQ5ZDcwNDUifQ=="/>
  </w:docVars>
  <w:rsids>
    <w:rsidRoot w:val="063A770A"/>
    <w:rsid w:val="063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2024-08-19T03:11:00Z</dcterms:created>
  <dc:creator>郑如云</dc:creator>
  <cp:lastModifiedBy>郑如云</cp:lastModifiedBy>
  <dcterms:modified xsi:type="dcterms:W3CDTF">2024-08-19T03:12:03Z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9FCEB7995EF34ADEAD140A01A341A10E_11</vt:lpwstr>
  </property>
</Properties>
</file>